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华文仿宋" w:hAnsi="华文仿宋" w:eastAsia="华文仿宋" w:cs="华文仿宋"/>
          <w:sz w:val="32"/>
          <w:szCs w:val="44"/>
          <w:lang w:eastAsia="zh-CN"/>
        </w:rPr>
      </w:pPr>
      <w:r>
        <w:rPr>
          <w:rFonts w:hint="eastAsia" w:ascii="华文仿宋" w:hAnsi="华文仿宋" w:eastAsia="华文仿宋" w:cs="华文仿宋"/>
          <w:sz w:val="32"/>
          <w:szCs w:val="44"/>
        </w:rPr>
        <w:t>附件</w:t>
      </w:r>
      <w:r>
        <w:rPr>
          <w:rFonts w:hint="eastAsia" w:ascii="华文仿宋" w:hAnsi="华文仿宋" w:eastAsia="华文仿宋" w:cs="华文仿宋"/>
          <w:sz w:val="32"/>
          <w:szCs w:val="44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华文仿宋" w:hAnsi="华文仿宋" w:eastAsia="华文仿宋" w:cs="华文仿宋"/>
          <w:sz w:val="32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 w:right="0" w:rightChars="0" w:firstLine="0" w:firstLineChars="0"/>
        <w:jc w:val="center"/>
        <w:textAlignment w:val="auto"/>
        <w:rPr>
          <w:rFonts w:hint="eastAsia" w:ascii="仿宋_GB2312" w:hAnsi="宋体" w:eastAsia="仿宋_GB2312"/>
          <w:b/>
          <w:sz w:val="44"/>
          <w:szCs w:val="44"/>
          <w:lang w:eastAsia="zh-CN"/>
        </w:rPr>
      </w:pPr>
      <w:r>
        <w:rPr>
          <w:rFonts w:hint="eastAsia" w:ascii="宋体" w:hAnsi="宋体" w:cs="Dotum"/>
          <w:b w:val="0"/>
          <w:bCs/>
          <w:sz w:val="44"/>
          <w:szCs w:val="44"/>
          <w:lang w:eastAsia="zh-CN"/>
        </w:rPr>
        <w:t>第三届“红石榴杯”</w:t>
      </w:r>
      <w:r>
        <w:rPr>
          <w:rFonts w:hint="eastAsia" w:ascii="宋体" w:hAnsi="宋体" w:eastAsia="宋体" w:cs="Dotum"/>
          <w:b w:val="0"/>
          <w:bCs/>
          <w:sz w:val="44"/>
          <w:szCs w:val="44"/>
        </w:rPr>
        <w:t>全</w:t>
      </w:r>
      <w:r>
        <w:rPr>
          <w:rFonts w:hint="eastAsia" w:ascii="宋体" w:hAnsi="宋体" w:eastAsia="宋体" w:cs="Dotum"/>
          <w:b w:val="0"/>
          <w:bCs/>
          <w:sz w:val="44"/>
          <w:szCs w:val="44"/>
          <w:lang w:eastAsia="zh-CN"/>
        </w:rPr>
        <w:t>省</w:t>
      </w:r>
      <w:r>
        <w:rPr>
          <w:rFonts w:hint="eastAsia" w:ascii="宋体" w:hAnsi="宋体" w:eastAsia="宋体" w:cs="Dotum"/>
          <w:b w:val="0"/>
          <w:bCs/>
          <w:sz w:val="44"/>
          <w:szCs w:val="44"/>
        </w:rPr>
        <w:t>少</w:t>
      </w:r>
      <w:r>
        <w:rPr>
          <w:rFonts w:hint="eastAsia" w:ascii="宋体" w:hAnsi="宋体" w:eastAsia="宋体" w:cs="宋体"/>
          <w:b w:val="0"/>
          <w:bCs/>
          <w:sz w:val="44"/>
          <w:szCs w:val="44"/>
        </w:rPr>
        <w:t>数</w:t>
      </w:r>
      <w:r>
        <w:rPr>
          <w:rFonts w:hint="eastAsia" w:ascii="宋体" w:hAnsi="宋体" w:eastAsia="宋体" w:cs="Dotum"/>
          <w:b w:val="0"/>
          <w:bCs/>
          <w:sz w:val="44"/>
          <w:szCs w:val="44"/>
        </w:rPr>
        <w:t>民族舞蹈作品展演</w:t>
      </w:r>
      <w:r>
        <w:rPr>
          <w:rFonts w:hint="eastAsia" w:ascii="宋体" w:hAnsi="宋体" w:eastAsia="宋体"/>
          <w:b w:val="0"/>
          <w:bCs/>
          <w:sz w:val="44"/>
          <w:szCs w:val="44"/>
          <w:lang w:eastAsia="zh-CN"/>
        </w:rPr>
        <w:t>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仿宋_GB2312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节目名称：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报送单位名称（</w:t>
      </w:r>
      <w:r>
        <w:rPr>
          <w:rFonts w:hint="eastAsia" w:ascii="仿宋_GB2312" w:hAnsi="宋体" w:eastAsia="仿宋_GB2312"/>
          <w:sz w:val="32"/>
          <w:szCs w:val="32"/>
        </w:rPr>
        <w:t>公章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联系人</w:t>
      </w:r>
      <w:r>
        <w:rPr>
          <w:rFonts w:hint="eastAsia" w:ascii="仿宋_GB2312" w:hAnsi="宋体" w:eastAsia="仿宋_GB2312"/>
          <w:sz w:val="32"/>
          <w:szCs w:val="32"/>
        </w:rPr>
        <w:t>姓名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宋体" w:eastAsia="仿宋_GB2312"/>
          <w:sz w:val="32"/>
          <w:szCs w:val="32"/>
        </w:rPr>
        <w:t>电话：</w:t>
      </w:r>
    </w:p>
    <w:tbl>
      <w:tblPr>
        <w:tblStyle w:val="5"/>
        <w:tblW w:w="9360" w:type="dxa"/>
        <w:tblInd w:w="-3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419"/>
        <w:gridCol w:w="936"/>
        <w:gridCol w:w="1069"/>
        <w:gridCol w:w="2909"/>
        <w:gridCol w:w="21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序号</w:t>
            </w: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姓名</w:t>
            </w: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性别</w:t>
            </w: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民族</w:t>
            </w: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 xml:space="preserve">  </w:t>
            </w:r>
            <w:r>
              <w:rPr>
                <w:rFonts w:hint="eastAsia" w:ascii="华文仿宋" w:hAnsi="华文仿宋" w:eastAsia="华文仿宋" w:cs="华文仿宋"/>
                <w:sz w:val="30"/>
                <w:szCs w:val="30"/>
                <w:lang w:eastAsia="zh-CN"/>
              </w:rPr>
              <w:t>展演</w:t>
            </w: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单位</w:t>
            </w: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 w:cs="华文仿宋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</w:rPr>
              <w:t>是否清真餐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sz w:val="32"/>
                <w:szCs w:val="32"/>
              </w:rPr>
            </w:pPr>
          </w:p>
        </w:tc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10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9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  <w:tc>
          <w:tcPr>
            <w:tcW w:w="21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华文仿宋" w:hAnsi="华文仿宋" w:eastAsia="华文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ind w:left="0" w:leftChars="0"/>
        <w:textAlignment w:val="auto"/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    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Dotum">
    <w:altName w:val="Malgun Gothic"/>
    <w:panose1 w:val="020B0600000101010101"/>
    <w:charset w:val="81"/>
    <w:family w:val="swiss"/>
    <w:pitch w:val="default"/>
    <w:sig w:usb0="00000000" w:usb1="00000000" w:usb2="00000030" w:usb3="00000000" w:csb0="4008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pBdr>
                              <w:top w:val="none" w:color="auto" w:sz="0" w:space="0"/>
                              <w:left w:val="none" w:color="auto" w:sz="0" w:space="0"/>
                              <w:bottom w:val="none" w:color="auto" w:sz="0" w:space="0"/>
                              <w:right w:val="none" w:color="auto" w:sz="0" w:space="0"/>
                              <w:between w:val="none" w:color="auto" w:sz="0" w:space="0"/>
                            </w:pBdr>
                            <w:spacing w:after="0" w:afterLines="0"/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"/>
                            </w:rPr>
                            <w:instrText xml:space="preserve"> 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pBdr>
                        <w:top w:val="none" w:color="auto" w:sz="0" w:space="0"/>
                        <w:left w:val="none" w:color="auto" w:sz="0" w:space="0"/>
                        <w:bottom w:val="none" w:color="auto" w:sz="0" w:space="0"/>
                        <w:right w:val="none" w:color="auto" w:sz="0" w:space="0"/>
                        <w:between w:val="none" w:color="auto" w:sz="0" w:space="0"/>
                      </w:pBdr>
                      <w:spacing w:after="0" w:afterLines="0"/>
                    </w:pPr>
                    <w:r>
                      <w:fldChar w:fldCharType="begin"/>
                    </w:r>
                    <w:r>
                      <w:rPr>
                        <w:rStyle w:val="4"/>
                      </w:rPr>
                      <w:instrText xml:space="preserve"> PAGE  </w:instrText>
                    </w:r>
                    <w:r>
                      <w:fldChar w:fldCharType="separate"/>
                    </w:r>
                    <w:r>
                      <w:rPr>
                        <w:rStyle w:val="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05AB5"/>
    <w:rsid w:val="76F0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4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2020-05-27T06:46:00Z</dcterms:created>
  <dc:creator>联想</dc:creator>
  <cp:lastModifiedBy>联想</cp:lastModifiedBy>
  <dcterms:modified xsi:type="dcterms:W3CDTF">2020-05-27T06:48:39Z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